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057DC1" w14:textId="7E5FBF4D" w:rsidR="00284B25" w:rsidRPr="0080084A" w:rsidRDefault="00543BCC" w:rsidP="00284B25">
      <w:pPr>
        <w:tabs>
          <w:tab w:val="center" w:pos="4513"/>
          <w:tab w:val="right" w:pos="9026"/>
        </w:tabs>
        <w:spacing w:after="0" w:line="240" w:lineRule="auto"/>
        <w:rPr>
          <w:rFonts w:ascii="Book Antiqua" w:eastAsia="Times New Roman" w:hAnsi="Book Antiqua" w:cs="Arial"/>
          <w:b/>
          <w:bCs/>
          <w:szCs w:val="22"/>
          <w:lang w:val="en-IN"/>
        </w:rPr>
      </w:pPr>
      <w:r w:rsidRPr="0080084A">
        <w:rPr>
          <w:rFonts w:ascii="Book Antiqua" w:hAnsi="Book Antiqua"/>
          <w:b/>
          <w:bCs/>
          <w:szCs w:val="22"/>
        </w:rPr>
        <w:t>Spec. No.</w:t>
      </w:r>
      <w:r w:rsidR="00270DCB" w:rsidRPr="0080084A">
        <w:rPr>
          <w:rFonts w:ascii="Book Antiqua" w:hAnsi="Book Antiqua"/>
          <w:b/>
          <w:bCs/>
          <w:szCs w:val="22"/>
        </w:rPr>
        <w:t>CC/NT/W-AIS/DOM/A02/24/09626</w:t>
      </w:r>
      <w:r w:rsidR="00284B25" w:rsidRPr="0080084A">
        <w:rPr>
          <w:rFonts w:ascii="Book Antiqua" w:eastAsia="Times New Roman" w:hAnsi="Book Antiqua" w:cs="Arial"/>
          <w:b/>
          <w:bCs/>
          <w:szCs w:val="22"/>
          <w:lang w:val="en-IN"/>
        </w:rPr>
        <w:tab/>
        <w:t xml:space="preserve">   Attachment-2</w:t>
      </w:r>
      <w:r w:rsidR="006F437B" w:rsidRPr="0080084A">
        <w:rPr>
          <w:rFonts w:ascii="Book Antiqua" w:eastAsia="Times New Roman" w:hAnsi="Book Antiqua" w:cs="Arial"/>
          <w:b/>
          <w:bCs/>
          <w:szCs w:val="22"/>
          <w:lang w:val="en-IN"/>
        </w:rPr>
        <w:t>5</w:t>
      </w:r>
      <w:r w:rsidR="00284B25" w:rsidRPr="0080084A">
        <w:rPr>
          <w:rFonts w:ascii="Book Antiqua" w:eastAsia="Times New Roman" w:hAnsi="Book Antiqua" w:cs="Arial"/>
          <w:b/>
          <w:bCs/>
          <w:szCs w:val="22"/>
          <w:lang w:val="en-IN"/>
        </w:rPr>
        <w:t xml:space="preserve"> </w:t>
      </w:r>
    </w:p>
    <w:p w14:paraId="39B63612" w14:textId="77777777" w:rsidR="00284B25" w:rsidRPr="0080084A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Cs w:val="22"/>
        </w:rPr>
      </w:pPr>
    </w:p>
    <w:p w14:paraId="7D6BAD74" w14:textId="77777777" w:rsidR="00F712BB" w:rsidRPr="0080084A" w:rsidRDefault="00F712BB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Cs w:val="22"/>
        </w:rPr>
      </w:pPr>
    </w:p>
    <w:p w14:paraId="0B05F438" w14:textId="7A877400" w:rsidR="001C7D6B" w:rsidRPr="0080084A" w:rsidRDefault="0080084A" w:rsidP="0080084A">
      <w:pPr>
        <w:autoSpaceDE w:val="0"/>
        <w:autoSpaceDN w:val="0"/>
        <w:adjustRightInd w:val="0"/>
        <w:spacing w:after="0" w:line="240" w:lineRule="auto"/>
        <w:ind w:firstLine="7"/>
        <w:jc w:val="both"/>
        <w:rPr>
          <w:rFonts w:ascii="Book Antiqua" w:hAnsi="Book Antiqua" w:cs="Times New Roman"/>
          <w:b/>
          <w:bCs/>
          <w:color w:val="000000"/>
          <w:szCs w:val="22"/>
        </w:rPr>
      </w:pPr>
      <w:r w:rsidRPr="0080084A">
        <w:rPr>
          <w:rFonts w:ascii="Book Antiqua" w:hAnsi="Book Antiqua" w:cs="Times New Roman"/>
          <w:b/>
          <w:bCs/>
          <w:color w:val="000000"/>
          <w:szCs w:val="22"/>
        </w:rPr>
        <w:t>SS-130 (AIS) Substation Extension Package including GIS Duct for: (</w:t>
      </w:r>
      <w:proofErr w:type="spellStart"/>
      <w:r w:rsidRPr="0080084A">
        <w:rPr>
          <w:rFonts w:ascii="Book Antiqua" w:hAnsi="Book Antiqua" w:cs="Times New Roman"/>
          <w:b/>
          <w:bCs/>
          <w:color w:val="000000"/>
          <w:szCs w:val="22"/>
        </w:rPr>
        <w:t>i</w:t>
      </w:r>
      <w:proofErr w:type="spellEnd"/>
      <w:r w:rsidRPr="0080084A">
        <w:rPr>
          <w:rFonts w:ascii="Book Antiqua" w:hAnsi="Book Antiqua" w:cs="Times New Roman"/>
          <w:b/>
          <w:bCs/>
          <w:color w:val="000000"/>
          <w:szCs w:val="22"/>
        </w:rPr>
        <w:t xml:space="preserve">) Augmentation of Transformation Capacity at 400/ 220 kV Kankroli (PG) S/s in Rajasthan by 400/220kV, 1x500MVA ICT (4th); (ii) Replacement of 400/220kV, 315MVA ICT-3 with 400/220kV, 500 MVA ICT at 400/220/66kV Bawana (DTL) substation; and  (iii) Augmentation of Transformation Capacity at 400/220 kV </w:t>
      </w:r>
      <w:proofErr w:type="spellStart"/>
      <w:r w:rsidRPr="0080084A">
        <w:rPr>
          <w:rFonts w:ascii="Book Antiqua" w:hAnsi="Book Antiqua" w:cs="Times New Roman"/>
          <w:b/>
          <w:bCs/>
          <w:color w:val="000000"/>
          <w:szCs w:val="22"/>
        </w:rPr>
        <w:t>Boisar</w:t>
      </w:r>
      <w:proofErr w:type="spellEnd"/>
      <w:r w:rsidRPr="0080084A">
        <w:rPr>
          <w:rFonts w:ascii="Book Antiqua" w:hAnsi="Book Antiqua" w:cs="Times New Roman"/>
          <w:b/>
          <w:bCs/>
          <w:color w:val="000000"/>
          <w:szCs w:val="22"/>
        </w:rPr>
        <w:t xml:space="preserve"> (PG), substation, Maharashtra by 400/220 kV, 1x500 MVA (5th) ICT</w:t>
      </w:r>
      <w:r w:rsidRPr="0080084A">
        <w:rPr>
          <w:rFonts w:ascii="Book Antiqua" w:hAnsi="Book Antiqua" w:cs="Times New Roman"/>
          <w:b/>
          <w:bCs/>
          <w:color w:val="000000"/>
          <w:szCs w:val="22"/>
        </w:rPr>
        <w:t xml:space="preserve"> </w:t>
      </w:r>
      <w:r w:rsidR="001C7D6B" w:rsidRPr="0080084A">
        <w:rPr>
          <w:rFonts w:ascii="Book Antiqua" w:hAnsi="Book Antiqua" w:cs="Times New Roman"/>
          <w:b/>
          <w:bCs/>
          <w:color w:val="000000"/>
          <w:szCs w:val="22"/>
        </w:rPr>
        <w:t xml:space="preserve">[Spec. No.: </w:t>
      </w:r>
      <w:r w:rsidR="00270DCB" w:rsidRPr="0080084A">
        <w:rPr>
          <w:rFonts w:ascii="Book Antiqua" w:hAnsi="Book Antiqua" w:cs="Times New Roman"/>
          <w:b/>
          <w:bCs/>
          <w:color w:val="000000"/>
          <w:szCs w:val="22"/>
        </w:rPr>
        <w:t>CC/NT/W-AIS/DOM/A02/24/09626</w:t>
      </w:r>
      <w:r w:rsidR="001C7D6B" w:rsidRPr="0080084A">
        <w:rPr>
          <w:rFonts w:ascii="Book Antiqua" w:hAnsi="Book Antiqua" w:cs="Times New Roman"/>
          <w:b/>
          <w:bCs/>
          <w:color w:val="000000"/>
          <w:szCs w:val="22"/>
        </w:rPr>
        <w:t>]</w:t>
      </w:r>
    </w:p>
    <w:p w14:paraId="563B2CBF" w14:textId="34D4746F" w:rsidR="00284B25" w:rsidRPr="0080084A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Cs w:val="22"/>
        </w:rPr>
      </w:pPr>
      <w:r w:rsidRPr="0080084A">
        <w:rPr>
          <w:rFonts w:ascii="Book Antiqua" w:eastAsia="Times New Roman" w:hAnsi="Book Antiqua" w:cs="Arial"/>
          <w:color w:val="000000"/>
          <w:szCs w:val="22"/>
        </w:rPr>
        <w:tab/>
      </w:r>
    </w:p>
    <w:p w14:paraId="37307F1E" w14:textId="77777777" w:rsidR="00284B25" w:rsidRPr="0080084A" w:rsidRDefault="00284B25" w:rsidP="00284B25">
      <w:pPr>
        <w:ind w:hanging="540"/>
        <w:jc w:val="center"/>
        <w:rPr>
          <w:rFonts w:ascii="Book Antiqua" w:eastAsia="Times New Roman" w:hAnsi="Book Antiqua" w:cs="Arial"/>
          <w:b/>
          <w:bCs/>
          <w:szCs w:val="22"/>
          <w:lang w:val="en-IN"/>
        </w:rPr>
      </w:pPr>
      <w:r w:rsidRPr="0080084A">
        <w:rPr>
          <w:rFonts w:ascii="Book Antiqua" w:eastAsia="Times New Roman" w:hAnsi="Book Antiqua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80084A" w:rsidRDefault="00284B25" w:rsidP="00284B25">
      <w:pPr>
        <w:tabs>
          <w:tab w:val="left" w:pos="3469"/>
        </w:tabs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80084A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80084A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80084A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80084A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80084A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80084A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80084A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80084A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80084A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80084A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80084A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80084A" w:rsidRDefault="00284B25" w:rsidP="00284B25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80084A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80084A">
              <w:rPr>
                <w:rFonts w:ascii="Book Antiqua" w:eastAsia="Times New Roman" w:hAnsi="Book Antiqua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80084A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80084A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80084A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80084A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80084A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80084A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80084A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80084A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80084A">
              <w:rPr>
                <w:rFonts w:ascii="Book Antiqua" w:eastAsia="Times New Roman" w:hAnsi="Book Antiqua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80084A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80084A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80084A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80084A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80084A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80084A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80084A">
              <w:rPr>
                <w:rFonts w:ascii="Book Antiqua" w:eastAsia="Times New Roman" w:hAnsi="Book Antiqua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80084A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80084A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80084A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77777777" w:rsidR="00284B25" w:rsidRPr="0080084A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80084A">
              <w:rPr>
                <w:rFonts w:ascii="Book Antiqua" w:eastAsia="Times New Roman" w:hAnsi="Book Antiqua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80084A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80084A" w:rsidRDefault="00284B25" w:rsidP="00284B25">
      <w:pPr>
        <w:rPr>
          <w:rFonts w:ascii="Book Antiqua" w:eastAsia="Times New Roman" w:hAnsi="Book Antiqua" w:cs="Arial"/>
          <w:szCs w:val="22"/>
          <w:lang w:val="en-IN"/>
        </w:rPr>
      </w:pPr>
      <w:r w:rsidRPr="0080084A">
        <w:rPr>
          <w:rFonts w:ascii="Book Antiqua" w:eastAsia="Times New Roman" w:hAnsi="Book Antiqua" w:cs="Arial"/>
          <w:szCs w:val="22"/>
          <w:lang w:val="en-IN"/>
        </w:rPr>
        <w:t>Dear Sir,</w:t>
      </w:r>
    </w:p>
    <w:p w14:paraId="6739A3D0" w14:textId="77777777" w:rsidR="00284B25" w:rsidRPr="0080084A" w:rsidRDefault="00284B25" w:rsidP="00284B25">
      <w:pPr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  <w:r w:rsidRPr="0080084A">
        <w:rPr>
          <w:rFonts w:ascii="Book Antiqua" w:eastAsia="Times New Roman" w:hAnsi="Book Antiqua" w:cs="Arial"/>
          <w:szCs w:val="22"/>
          <w:lang w:val="en-IN"/>
        </w:rPr>
        <w:t>1.0</w:t>
      </w:r>
      <w:r w:rsidRPr="0080084A">
        <w:rPr>
          <w:rFonts w:ascii="Book Antiqua" w:eastAsia="Times New Roman" w:hAnsi="Book Antiqua" w:cs="Arial"/>
          <w:szCs w:val="22"/>
          <w:lang w:val="en-IN"/>
        </w:rPr>
        <w:tab/>
        <w:t xml:space="preserve">We have read and understood the provisions of </w:t>
      </w:r>
      <w:r w:rsidRPr="0080084A">
        <w:rPr>
          <w:rFonts w:ascii="Book Antiqua" w:eastAsia="Times New Roman" w:hAnsi="Book Antiqua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80084A">
        <w:rPr>
          <w:rFonts w:ascii="Book Antiqua" w:eastAsia="Times New Roman" w:hAnsi="Book Antiqua" w:cs="Arial"/>
          <w:szCs w:val="22"/>
          <w:lang w:val="en-IN"/>
        </w:rPr>
        <w:t>(hereinafter “</w:t>
      </w:r>
      <w:r w:rsidRPr="0080084A">
        <w:rPr>
          <w:rFonts w:ascii="Book Antiqua" w:eastAsia="Times New Roman" w:hAnsi="Book Antiqua" w:cs="Arial"/>
          <w:b/>
          <w:bCs/>
          <w:szCs w:val="22"/>
          <w:lang w:val="en-IN"/>
        </w:rPr>
        <w:t>DMI&amp;SP policy”</w:t>
      </w:r>
      <w:r w:rsidRPr="0080084A">
        <w:rPr>
          <w:rFonts w:ascii="Book Antiqua" w:eastAsia="Times New Roman" w:hAnsi="Book Antiqua" w:cs="Arial"/>
          <w:szCs w:val="22"/>
          <w:lang w:val="en-IN"/>
        </w:rPr>
        <w:t>) issued by Ministry of Steel, Government of India vide Notification dated 8</w:t>
      </w:r>
      <w:r w:rsidRPr="0080084A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80084A">
        <w:rPr>
          <w:rFonts w:ascii="Book Antiqua" w:eastAsia="Times New Roman" w:hAnsi="Book Antiqua" w:cs="Arial"/>
          <w:szCs w:val="22"/>
          <w:lang w:val="en-IN"/>
        </w:rPr>
        <w:t xml:space="preserve"> May 2017 and its revision dated 29</w:t>
      </w:r>
      <w:r w:rsidRPr="0080084A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80084A">
        <w:rPr>
          <w:rFonts w:ascii="Book Antiqua" w:eastAsia="Times New Roman" w:hAnsi="Book Antiqua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80084A" w:rsidRDefault="00284B25" w:rsidP="00284B25">
      <w:pPr>
        <w:ind w:left="720" w:hanging="720"/>
        <w:jc w:val="both"/>
        <w:rPr>
          <w:rFonts w:ascii="Book Antiqua" w:eastAsia="Times New Roman" w:hAnsi="Book Antiqua" w:cs="Arial"/>
          <w:b/>
          <w:bCs/>
          <w:color w:val="333333"/>
          <w:szCs w:val="22"/>
          <w:lang w:val="en-IN"/>
        </w:rPr>
      </w:pPr>
      <w:r w:rsidRPr="0080084A">
        <w:rPr>
          <w:rFonts w:ascii="Book Antiqua" w:eastAsia="Times New Roman" w:hAnsi="Book Antiqua" w:cs="Arial"/>
          <w:szCs w:val="22"/>
          <w:lang w:val="en-IN"/>
        </w:rPr>
        <w:t>2.0</w:t>
      </w:r>
      <w:r w:rsidRPr="0080084A">
        <w:rPr>
          <w:rFonts w:ascii="Book Antiqua" w:eastAsia="Times New Roman" w:hAnsi="Book Antiqua" w:cs="Arial"/>
          <w:szCs w:val="22"/>
          <w:lang w:val="en-IN"/>
        </w:rPr>
        <w:tab/>
        <w:t xml:space="preserve">We undertake </w:t>
      </w:r>
      <w:r w:rsidRPr="0080084A">
        <w:rPr>
          <w:rFonts w:ascii="Book Antiqua" w:eastAsia="Times New Roman" w:hAnsi="Book Antiqua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80084A">
        <w:rPr>
          <w:rFonts w:ascii="Book Antiqua" w:eastAsia="Times New Roman" w:hAnsi="Book Antiqua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80084A">
        <w:rPr>
          <w:rFonts w:ascii="Book Antiqua" w:eastAsia="Times New Roman" w:hAnsi="Book Antiqua" w:cs="Arial"/>
          <w:color w:val="333333"/>
          <w:szCs w:val="22"/>
          <w:lang w:val="en-IN"/>
        </w:rPr>
        <w:t xml:space="preserve">) included in the </w:t>
      </w:r>
      <w:proofErr w:type="spellStart"/>
      <w:r w:rsidRPr="0080084A">
        <w:rPr>
          <w:rFonts w:ascii="Book Antiqua" w:eastAsia="Times New Roman" w:hAnsi="Book Antiqua" w:cs="Arial"/>
          <w:color w:val="333333"/>
          <w:szCs w:val="22"/>
          <w:lang w:val="en-IN"/>
        </w:rPr>
        <w:t>BoQ</w:t>
      </w:r>
      <w:proofErr w:type="spellEnd"/>
      <w:r w:rsidRPr="0080084A">
        <w:rPr>
          <w:rFonts w:ascii="Book Antiqua" w:eastAsia="Times New Roman" w:hAnsi="Book Antiqua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80084A" w:rsidRDefault="00284B25" w:rsidP="00284B25">
      <w:pPr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80084A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80084A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80084A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80084A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80084A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80084A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80084A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80084A" w:rsidRDefault="00284B25" w:rsidP="00284B25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80084A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80084A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80084A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80084A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80084A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80084A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80084A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80084A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80084A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80084A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80084A" w:rsidRDefault="00284B25" w:rsidP="00284B25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80084A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80084A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80084A" w:rsidRDefault="00284B25" w:rsidP="00284B25">
      <w:pPr>
        <w:rPr>
          <w:rFonts w:ascii="Book Antiqua" w:eastAsia="Times New Roman" w:hAnsi="Book Antiqua" w:cs="Arial"/>
          <w:szCs w:val="22"/>
          <w:lang w:val="en-IN"/>
        </w:rPr>
      </w:pPr>
    </w:p>
    <w:p w14:paraId="16210DDD" w14:textId="60FEBAF5" w:rsidR="00872234" w:rsidRPr="0080084A" w:rsidRDefault="00872234" w:rsidP="00284B25">
      <w:pPr>
        <w:rPr>
          <w:rFonts w:ascii="Book Antiqua" w:hAnsi="Book Antiqua"/>
          <w:szCs w:val="22"/>
        </w:rPr>
      </w:pPr>
    </w:p>
    <w:sectPr w:rsidR="00872234" w:rsidRPr="0080084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6F448E" w14:textId="77777777" w:rsidR="006937FF" w:rsidRDefault="006937FF" w:rsidP="00872234">
      <w:pPr>
        <w:spacing w:after="0" w:line="240" w:lineRule="auto"/>
      </w:pPr>
      <w:r>
        <w:separator/>
      </w:r>
    </w:p>
  </w:endnote>
  <w:endnote w:type="continuationSeparator" w:id="0">
    <w:p w14:paraId="26599493" w14:textId="77777777" w:rsidR="006937FF" w:rsidRDefault="006937FF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BBDB67" w14:textId="77777777" w:rsidR="00AA67F0" w:rsidRPr="00AA67F0" w:rsidRDefault="00AA67F0" w:rsidP="00AA67F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AA67F0">
      <w:rPr>
        <w:rFonts w:ascii="Arial" w:eastAsia="Times New Roman" w:hAnsi="Arial" w:cs="Arial"/>
        <w:b/>
        <w:szCs w:val="22"/>
        <w:lang w:bidi="ar-SA"/>
      </w:rPr>
      <w:t xml:space="preserve">  Page 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begin"/>
    </w:r>
    <w:r w:rsidRPr="00AA67F0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AA67F0">
      <w:rPr>
        <w:rFonts w:ascii="Arial" w:eastAsia="Times New Roman" w:hAnsi="Arial" w:cs="Arial"/>
        <w:b/>
        <w:szCs w:val="22"/>
        <w:lang w:bidi="ar-SA"/>
      </w:rPr>
      <w:fldChar w:fldCharType="separate"/>
    </w:r>
    <w:r>
      <w:rPr>
        <w:rFonts w:ascii="Arial" w:eastAsia="Times New Roman" w:hAnsi="Arial" w:cs="Arial"/>
        <w:b/>
        <w:szCs w:val="22"/>
        <w:lang w:bidi="ar-SA"/>
      </w:rPr>
      <w:t>1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end"/>
    </w:r>
  </w:p>
  <w:p w14:paraId="6CDCD110" w14:textId="77777777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D3ACBB" w14:textId="77777777" w:rsidR="006937FF" w:rsidRDefault="006937FF" w:rsidP="00872234">
      <w:pPr>
        <w:spacing w:after="0" w:line="240" w:lineRule="auto"/>
      </w:pPr>
      <w:r>
        <w:separator/>
      </w:r>
    </w:p>
  </w:footnote>
  <w:footnote w:type="continuationSeparator" w:id="0">
    <w:p w14:paraId="19F7D956" w14:textId="77777777" w:rsidR="006937FF" w:rsidRDefault="006937FF" w:rsidP="008722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52FB7"/>
    <w:rsid w:val="001C7D6B"/>
    <w:rsid w:val="001E4B82"/>
    <w:rsid w:val="0021716F"/>
    <w:rsid w:val="00246969"/>
    <w:rsid w:val="00270DCB"/>
    <w:rsid w:val="00284B25"/>
    <w:rsid w:val="002B57C2"/>
    <w:rsid w:val="00340D39"/>
    <w:rsid w:val="00352B36"/>
    <w:rsid w:val="00397723"/>
    <w:rsid w:val="003B3CE8"/>
    <w:rsid w:val="003B64B7"/>
    <w:rsid w:val="003D29C9"/>
    <w:rsid w:val="00405A88"/>
    <w:rsid w:val="00424B6F"/>
    <w:rsid w:val="00433212"/>
    <w:rsid w:val="00450A64"/>
    <w:rsid w:val="0047633A"/>
    <w:rsid w:val="004C5E4D"/>
    <w:rsid w:val="00541EFC"/>
    <w:rsid w:val="00543BCC"/>
    <w:rsid w:val="00551F8A"/>
    <w:rsid w:val="00580F2E"/>
    <w:rsid w:val="00590162"/>
    <w:rsid w:val="005C1539"/>
    <w:rsid w:val="005D3626"/>
    <w:rsid w:val="006062DC"/>
    <w:rsid w:val="00664251"/>
    <w:rsid w:val="006937FF"/>
    <w:rsid w:val="006A0757"/>
    <w:rsid w:val="006E5F4C"/>
    <w:rsid w:val="006F437B"/>
    <w:rsid w:val="006F4C59"/>
    <w:rsid w:val="00704076"/>
    <w:rsid w:val="0076501F"/>
    <w:rsid w:val="007B31DC"/>
    <w:rsid w:val="007F11FE"/>
    <w:rsid w:val="007F2347"/>
    <w:rsid w:val="0080084A"/>
    <w:rsid w:val="0081468F"/>
    <w:rsid w:val="00826EBD"/>
    <w:rsid w:val="00872234"/>
    <w:rsid w:val="00873B7A"/>
    <w:rsid w:val="008A58AB"/>
    <w:rsid w:val="008D069B"/>
    <w:rsid w:val="00957FF7"/>
    <w:rsid w:val="00A179ED"/>
    <w:rsid w:val="00A36243"/>
    <w:rsid w:val="00A42CD7"/>
    <w:rsid w:val="00A57CB5"/>
    <w:rsid w:val="00A61D8E"/>
    <w:rsid w:val="00AA67F0"/>
    <w:rsid w:val="00B542BE"/>
    <w:rsid w:val="00BA26AC"/>
    <w:rsid w:val="00BD779C"/>
    <w:rsid w:val="00C36489"/>
    <w:rsid w:val="00C515FF"/>
    <w:rsid w:val="00C54F87"/>
    <w:rsid w:val="00CB2593"/>
    <w:rsid w:val="00CB4A69"/>
    <w:rsid w:val="00CB709F"/>
    <w:rsid w:val="00D31D4B"/>
    <w:rsid w:val="00D66491"/>
    <w:rsid w:val="00DA4409"/>
    <w:rsid w:val="00DD22B7"/>
    <w:rsid w:val="00E15DE7"/>
    <w:rsid w:val="00E354DA"/>
    <w:rsid w:val="00E51831"/>
    <w:rsid w:val="00E53728"/>
    <w:rsid w:val="00E6173E"/>
    <w:rsid w:val="00F44FC0"/>
    <w:rsid w:val="00F51BE4"/>
    <w:rsid w:val="00F712BB"/>
    <w:rsid w:val="00F76913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43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Soumya Ranjan Mishra {सौम्‍य रंजन मिश्र}</cp:lastModifiedBy>
  <cp:revision>56</cp:revision>
  <dcterms:created xsi:type="dcterms:W3CDTF">2018-04-13T09:26:00Z</dcterms:created>
  <dcterms:modified xsi:type="dcterms:W3CDTF">2024-07-24T10:40:00Z</dcterms:modified>
  <cp:contentStatus/>
</cp:coreProperties>
</file>